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01D35" w:rsidRPr="00201D35" w:rsidRDefault="00201D35" w:rsidP="00201D35">
      <w:pPr>
        <w:spacing w:line="480" w:lineRule="auto"/>
        <w:jc w:val="center"/>
        <w:rPr>
          <w:rFonts w:ascii="Times New Roman" w:hAnsi="Times New Roman" w:cs="Times New Roman"/>
          <w:color w:val="000000" w:themeColor="text1"/>
          <w:sz w:val="24"/>
          <w:szCs w:val="24"/>
        </w:rPr>
      </w:pPr>
    </w:p>
    <w:p w:rsidR="00201D35" w:rsidRPr="00201D35" w:rsidRDefault="00201D35" w:rsidP="00201D35">
      <w:pPr>
        <w:spacing w:line="480" w:lineRule="auto"/>
        <w:jc w:val="center"/>
        <w:rPr>
          <w:rFonts w:ascii="Times New Roman" w:hAnsi="Times New Roman" w:cs="Times New Roman"/>
          <w:color w:val="000000" w:themeColor="text1"/>
          <w:sz w:val="24"/>
          <w:szCs w:val="24"/>
        </w:rPr>
      </w:pPr>
    </w:p>
    <w:p w:rsidR="00201D35" w:rsidRPr="00201D35" w:rsidRDefault="00201D35" w:rsidP="00201D35">
      <w:pPr>
        <w:spacing w:line="480" w:lineRule="auto"/>
        <w:jc w:val="center"/>
        <w:rPr>
          <w:rFonts w:ascii="Times New Roman" w:hAnsi="Times New Roman" w:cs="Times New Roman"/>
          <w:color w:val="000000" w:themeColor="text1"/>
          <w:sz w:val="24"/>
          <w:szCs w:val="24"/>
        </w:rPr>
      </w:pPr>
    </w:p>
    <w:p w:rsidR="00201D35" w:rsidRPr="00201D35" w:rsidRDefault="00201D35" w:rsidP="00201D35">
      <w:pPr>
        <w:spacing w:line="480" w:lineRule="auto"/>
        <w:jc w:val="center"/>
        <w:rPr>
          <w:rFonts w:ascii="Times New Roman" w:hAnsi="Times New Roman" w:cs="Times New Roman"/>
          <w:color w:val="000000" w:themeColor="text1"/>
          <w:sz w:val="24"/>
          <w:szCs w:val="24"/>
        </w:rPr>
      </w:pPr>
    </w:p>
    <w:p w:rsidR="00201D35" w:rsidRPr="00201D35" w:rsidRDefault="00201D35" w:rsidP="00201D35">
      <w:pPr>
        <w:spacing w:line="480" w:lineRule="auto"/>
        <w:jc w:val="center"/>
        <w:rPr>
          <w:rFonts w:ascii="Times New Roman" w:hAnsi="Times New Roman" w:cs="Times New Roman"/>
          <w:color w:val="000000" w:themeColor="text1"/>
          <w:sz w:val="24"/>
          <w:szCs w:val="24"/>
        </w:rPr>
      </w:pPr>
    </w:p>
    <w:p w:rsidR="00201D35" w:rsidRPr="00201D35" w:rsidRDefault="00201D35" w:rsidP="00201D35">
      <w:pPr>
        <w:spacing w:line="480" w:lineRule="auto"/>
        <w:jc w:val="center"/>
        <w:rPr>
          <w:rFonts w:ascii="Times New Roman" w:hAnsi="Times New Roman" w:cs="Times New Roman"/>
          <w:color w:val="000000" w:themeColor="text1"/>
          <w:sz w:val="24"/>
          <w:szCs w:val="24"/>
        </w:rPr>
      </w:pPr>
    </w:p>
    <w:p w:rsidR="00201D35" w:rsidRPr="00201D35" w:rsidRDefault="00201D35" w:rsidP="00FC0E29">
      <w:pPr>
        <w:spacing w:line="480" w:lineRule="auto"/>
        <w:rPr>
          <w:rFonts w:ascii="Times New Roman" w:hAnsi="Times New Roman" w:cs="Times New Roman"/>
          <w:color w:val="000000" w:themeColor="text1"/>
          <w:sz w:val="24"/>
          <w:szCs w:val="24"/>
        </w:rPr>
      </w:pPr>
    </w:p>
    <w:p w:rsidR="00765F82" w:rsidRPr="00201D35" w:rsidRDefault="00765F82" w:rsidP="00201D35">
      <w:pPr>
        <w:spacing w:line="480" w:lineRule="auto"/>
        <w:jc w:val="center"/>
        <w:rPr>
          <w:rFonts w:ascii="Times New Roman" w:hAnsi="Times New Roman" w:cs="Times New Roman"/>
          <w:color w:val="000000" w:themeColor="text1"/>
          <w:sz w:val="24"/>
          <w:szCs w:val="24"/>
        </w:rPr>
      </w:pPr>
      <w:r w:rsidRPr="00201D35">
        <w:rPr>
          <w:rFonts w:ascii="Times New Roman" w:hAnsi="Times New Roman" w:cs="Times New Roman"/>
          <w:color w:val="000000" w:themeColor="text1"/>
          <w:sz w:val="24"/>
          <w:szCs w:val="24"/>
        </w:rPr>
        <w:t>HIV/AIDS Prevention Learning Scenario reflection</w:t>
      </w:r>
    </w:p>
    <w:p w:rsidR="00E6154F" w:rsidRPr="00201D35" w:rsidRDefault="00E6154F" w:rsidP="00201D35">
      <w:pPr>
        <w:spacing w:line="480" w:lineRule="auto"/>
        <w:jc w:val="center"/>
        <w:rPr>
          <w:rFonts w:ascii="Times New Roman" w:hAnsi="Times New Roman" w:cs="Times New Roman"/>
          <w:color w:val="000000" w:themeColor="text1"/>
          <w:sz w:val="24"/>
          <w:szCs w:val="24"/>
        </w:rPr>
      </w:pPr>
      <w:r w:rsidRPr="00201D35">
        <w:rPr>
          <w:rFonts w:ascii="Times New Roman" w:hAnsi="Times New Roman" w:cs="Times New Roman"/>
          <w:color w:val="000000" w:themeColor="text1"/>
          <w:sz w:val="24"/>
          <w:szCs w:val="24"/>
        </w:rPr>
        <w:t>Name.</w:t>
      </w:r>
    </w:p>
    <w:p w:rsidR="00E6154F" w:rsidRPr="00201D35" w:rsidRDefault="00E6154F" w:rsidP="00201D35">
      <w:pPr>
        <w:spacing w:line="480" w:lineRule="auto"/>
        <w:jc w:val="center"/>
        <w:rPr>
          <w:rFonts w:ascii="Times New Roman" w:hAnsi="Times New Roman" w:cs="Times New Roman"/>
          <w:color w:val="000000" w:themeColor="text1"/>
          <w:sz w:val="24"/>
          <w:szCs w:val="24"/>
        </w:rPr>
      </w:pPr>
      <w:r w:rsidRPr="00201D35">
        <w:rPr>
          <w:rFonts w:ascii="Times New Roman" w:hAnsi="Times New Roman" w:cs="Times New Roman"/>
          <w:color w:val="000000" w:themeColor="text1"/>
          <w:sz w:val="24"/>
          <w:szCs w:val="24"/>
        </w:rPr>
        <w:t>Institution.</w:t>
      </w:r>
    </w:p>
    <w:p w:rsidR="00E6154F" w:rsidRPr="00201D35" w:rsidRDefault="00E6154F" w:rsidP="00201D35">
      <w:pPr>
        <w:spacing w:line="480" w:lineRule="auto"/>
        <w:jc w:val="center"/>
        <w:rPr>
          <w:rFonts w:ascii="Times New Roman" w:hAnsi="Times New Roman" w:cs="Times New Roman"/>
          <w:color w:val="000000" w:themeColor="text1"/>
          <w:sz w:val="24"/>
          <w:szCs w:val="24"/>
        </w:rPr>
      </w:pPr>
      <w:r w:rsidRPr="00201D35">
        <w:rPr>
          <w:rFonts w:ascii="Times New Roman" w:hAnsi="Times New Roman" w:cs="Times New Roman"/>
          <w:color w:val="000000" w:themeColor="text1"/>
          <w:sz w:val="24"/>
          <w:szCs w:val="24"/>
        </w:rPr>
        <w:t>Date.</w:t>
      </w:r>
    </w:p>
    <w:p w:rsidR="00E6154F" w:rsidRPr="00201D35" w:rsidRDefault="00E6154F" w:rsidP="00201D35">
      <w:pPr>
        <w:spacing w:line="480" w:lineRule="auto"/>
        <w:jc w:val="center"/>
        <w:rPr>
          <w:rFonts w:ascii="Times New Roman" w:hAnsi="Times New Roman" w:cs="Times New Roman"/>
          <w:color w:val="000000" w:themeColor="text1"/>
          <w:sz w:val="24"/>
          <w:szCs w:val="24"/>
        </w:rPr>
      </w:pPr>
    </w:p>
    <w:p w:rsidR="00E6154F" w:rsidRPr="00201D35" w:rsidRDefault="00E6154F" w:rsidP="00201D35">
      <w:pPr>
        <w:spacing w:line="480" w:lineRule="auto"/>
        <w:jc w:val="center"/>
        <w:rPr>
          <w:rFonts w:ascii="Times New Roman" w:hAnsi="Times New Roman" w:cs="Times New Roman"/>
          <w:color w:val="000000" w:themeColor="text1"/>
          <w:sz w:val="24"/>
          <w:szCs w:val="24"/>
        </w:rPr>
      </w:pPr>
    </w:p>
    <w:p w:rsidR="00E6154F" w:rsidRPr="00201D35" w:rsidRDefault="00E6154F" w:rsidP="00201D35">
      <w:pPr>
        <w:spacing w:line="480" w:lineRule="auto"/>
        <w:jc w:val="center"/>
        <w:rPr>
          <w:rFonts w:ascii="Times New Roman" w:hAnsi="Times New Roman" w:cs="Times New Roman"/>
          <w:color w:val="000000" w:themeColor="text1"/>
          <w:sz w:val="24"/>
          <w:szCs w:val="24"/>
        </w:rPr>
      </w:pPr>
    </w:p>
    <w:p w:rsidR="00E6154F" w:rsidRPr="00201D35" w:rsidRDefault="00E6154F" w:rsidP="00201D35">
      <w:pPr>
        <w:spacing w:line="480" w:lineRule="auto"/>
        <w:jc w:val="center"/>
        <w:rPr>
          <w:rFonts w:ascii="Times New Roman" w:hAnsi="Times New Roman" w:cs="Times New Roman"/>
          <w:color w:val="000000" w:themeColor="text1"/>
          <w:sz w:val="24"/>
          <w:szCs w:val="24"/>
        </w:rPr>
      </w:pPr>
    </w:p>
    <w:p w:rsidR="00E6154F" w:rsidRDefault="00E6154F" w:rsidP="00201D35">
      <w:pPr>
        <w:spacing w:line="480" w:lineRule="auto"/>
        <w:jc w:val="center"/>
        <w:rPr>
          <w:rFonts w:ascii="Times New Roman" w:hAnsi="Times New Roman" w:cs="Times New Roman"/>
          <w:color w:val="000000" w:themeColor="text1"/>
          <w:sz w:val="24"/>
          <w:szCs w:val="24"/>
        </w:rPr>
      </w:pPr>
    </w:p>
    <w:p w:rsidR="00FC0E29" w:rsidRPr="00201D35" w:rsidRDefault="00FC0E29" w:rsidP="00201D35">
      <w:pPr>
        <w:spacing w:line="480" w:lineRule="auto"/>
        <w:jc w:val="center"/>
        <w:rPr>
          <w:rFonts w:ascii="Times New Roman" w:hAnsi="Times New Roman" w:cs="Times New Roman"/>
          <w:color w:val="000000" w:themeColor="text1"/>
          <w:sz w:val="24"/>
          <w:szCs w:val="24"/>
        </w:rPr>
      </w:pPr>
    </w:p>
    <w:p w:rsidR="00E6154F" w:rsidRPr="00201D35" w:rsidRDefault="00E6154F" w:rsidP="00201D35">
      <w:pPr>
        <w:spacing w:line="480" w:lineRule="auto"/>
        <w:jc w:val="center"/>
        <w:rPr>
          <w:rFonts w:ascii="Times New Roman" w:hAnsi="Times New Roman" w:cs="Times New Roman"/>
          <w:color w:val="000000" w:themeColor="text1"/>
          <w:sz w:val="24"/>
          <w:szCs w:val="24"/>
        </w:rPr>
      </w:pPr>
    </w:p>
    <w:p w:rsidR="00E6154F" w:rsidRPr="00201D35" w:rsidRDefault="00E6154F" w:rsidP="00201D35">
      <w:pPr>
        <w:spacing w:line="480" w:lineRule="auto"/>
        <w:jc w:val="center"/>
        <w:rPr>
          <w:rFonts w:ascii="Times New Roman" w:hAnsi="Times New Roman" w:cs="Times New Roman"/>
          <w:color w:val="000000" w:themeColor="text1"/>
          <w:sz w:val="24"/>
          <w:szCs w:val="24"/>
        </w:rPr>
      </w:pPr>
      <w:r w:rsidRPr="00201D35">
        <w:rPr>
          <w:rFonts w:ascii="Times New Roman" w:hAnsi="Times New Roman" w:cs="Times New Roman"/>
          <w:color w:val="000000" w:themeColor="text1"/>
          <w:sz w:val="24"/>
          <w:szCs w:val="24"/>
        </w:rPr>
        <w:lastRenderedPageBreak/>
        <w:t>HIV/AIDS Prevention Learning Scenario reflection</w:t>
      </w:r>
    </w:p>
    <w:p w:rsidR="00765F82" w:rsidRPr="00201D35" w:rsidRDefault="00765F82" w:rsidP="00201D35">
      <w:pPr>
        <w:spacing w:line="480" w:lineRule="auto"/>
        <w:ind w:firstLine="720"/>
        <w:rPr>
          <w:rFonts w:ascii="Times New Roman" w:hAnsi="Times New Roman" w:cs="Times New Roman"/>
          <w:color w:val="000000" w:themeColor="text1"/>
          <w:sz w:val="24"/>
          <w:szCs w:val="24"/>
        </w:rPr>
      </w:pPr>
      <w:r w:rsidRPr="00201D35">
        <w:rPr>
          <w:rFonts w:ascii="Times New Roman" w:hAnsi="Times New Roman" w:cs="Times New Roman"/>
          <w:color w:val="000000" w:themeColor="text1"/>
          <w:sz w:val="24"/>
          <w:szCs w:val="24"/>
        </w:rPr>
        <w:t>Of the four responses offered about the HIV/AIDS Prevention Learning Scenario, I find response C the most ethical. As such, it reflects t</w:t>
      </w:r>
      <w:r w:rsidR="000A71F6">
        <w:rPr>
          <w:rFonts w:ascii="Times New Roman" w:hAnsi="Times New Roman" w:cs="Times New Roman"/>
          <w:color w:val="000000" w:themeColor="text1"/>
          <w:sz w:val="24"/>
          <w:szCs w:val="24"/>
        </w:rPr>
        <w:t>he unceasing controversy on HIV/Aids</w:t>
      </w:r>
      <w:r w:rsidRPr="00201D35">
        <w:rPr>
          <w:rFonts w:ascii="Times New Roman" w:hAnsi="Times New Roman" w:cs="Times New Roman"/>
          <w:color w:val="000000" w:themeColor="text1"/>
          <w:sz w:val="24"/>
          <w:szCs w:val="24"/>
        </w:rPr>
        <w:t xml:space="preserve"> prevention with an aim to provide a solution on an ethical basis. I strongly agree with Dr. Meadows that mandatory HIV testing would have disastrous consequences for a person whose results are disclosed publicly.  As argued, mandatory HIV testing would subject HIV pos</w:t>
      </w:r>
      <w:r w:rsidR="000A71F6">
        <w:rPr>
          <w:rFonts w:ascii="Times New Roman" w:hAnsi="Times New Roman" w:cs="Times New Roman"/>
          <w:color w:val="000000" w:themeColor="text1"/>
          <w:sz w:val="24"/>
          <w:szCs w:val="24"/>
        </w:rPr>
        <w:t>itive people to unending stigma</w:t>
      </w:r>
      <w:r w:rsidRPr="00201D35">
        <w:rPr>
          <w:rFonts w:ascii="Times New Roman" w:hAnsi="Times New Roman" w:cs="Times New Roman"/>
          <w:color w:val="000000" w:themeColor="text1"/>
          <w:sz w:val="24"/>
          <w:szCs w:val="24"/>
        </w:rPr>
        <w:t xml:space="preserve"> re</w:t>
      </w:r>
      <w:r w:rsidR="000A71F6">
        <w:rPr>
          <w:rFonts w:ascii="Times New Roman" w:hAnsi="Times New Roman" w:cs="Times New Roman"/>
          <w:color w:val="000000" w:themeColor="text1"/>
          <w:sz w:val="24"/>
          <w:szCs w:val="24"/>
        </w:rPr>
        <w:t xml:space="preserve">garding their sexual status. </w:t>
      </w:r>
      <w:r w:rsidRPr="00201D35">
        <w:rPr>
          <w:rFonts w:ascii="Times New Roman" w:hAnsi="Times New Roman" w:cs="Times New Roman"/>
          <w:color w:val="000000" w:themeColor="text1"/>
          <w:sz w:val="24"/>
          <w:szCs w:val="24"/>
        </w:rPr>
        <w:t>In my conviction, we (all humans) should accept the current state of human life and the risks attached to HIV. Increased dissemination of public health education as a means of addressing this issue</w:t>
      </w:r>
      <w:r w:rsidR="000A71F6">
        <w:rPr>
          <w:rFonts w:ascii="Times New Roman" w:hAnsi="Times New Roman" w:cs="Times New Roman"/>
          <w:color w:val="000000" w:themeColor="text1"/>
          <w:sz w:val="24"/>
          <w:szCs w:val="24"/>
        </w:rPr>
        <w:t xml:space="preserve"> should be adopted</w:t>
      </w:r>
      <w:r w:rsidRPr="00201D35">
        <w:rPr>
          <w:rFonts w:ascii="Times New Roman" w:hAnsi="Times New Roman" w:cs="Times New Roman"/>
          <w:color w:val="000000" w:themeColor="text1"/>
          <w:sz w:val="24"/>
          <w:szCs w:val="24"/>
        </w:rPr>
        <w:t xml:space="preserve"> (Singer, 2018). </w:t>
      </w:r>
    </w:p>
    <w:p w:rsidR="00765F82" w:rsidRPr="00201D35" w:rsidRDefault="00765F82" w:rsidP="00201D35">
      <w:pPr>
        <w:spacing w:line="480" w:lineRule="auto"/>
        <w:ind w:firstLine="720"/>
        <w:rPr>
          <w:rFonts w:ascii="Times New Roman" w:hAnsi="Times New Roman" w:cs="Times New Roman"/>
          <w:color w:val="000000" w:themeColor="text1"/>
          <w:sz w:val="24"/>
          <w:szCs w:val="24"/>
        </w:rPr>
      </w:pPr>
      <w:r w:rsidRPr="00201D35">
        <w:rPr>
          <w:rFonts w:ascii="Times New Roman" w:hAnsi="Times New Roman" w:cs="Times New Roman"/>
          <w:color w:val="000000" w:themeColor="text1"/>
          <w:sz w:val="24"/>
          <w:szCs w:val="24"/>
        </w:rPr>
        <w:t>In regard to response A, it is true that more condoms into less developed countries would probably address the risks of HIV. However, the response fails to acknowledge the fact that HIV/AIDs is available globally and it needs to be addressed from all walks of life. Response B is</w:t>
      </w:r>
      <w:r w:rsidR="000A71F6">
        <w:rPr>
          <w:rFonts w:ascii="Times New Roman" w:hAnsi="Times New Roman" w:cs="Times New Roman"/>
          <w:color w:val="000000" w:themeColor="text1"/>
          <w:sz w:val="24"/>
          <w:szCs w:val="24"/>
        </w:rPr>
        <w:t xml:space="preserve"> responsive to the study </w:t>
      </w:r>
      <w:r w:rsidRPr="00201D35">
        <w:rPr>
          <w:rFonts w:ascii="Times New Roman" w:hAnsi="Times New Roman" w:cs="Times New Roman"/>
          <w:color w:val="000000" w:themeColor="text1"/>
          <w:sz w:val="24"/>
          <w:szCs w:val="24"/>
        </w:rPr>
        <w:t>topic, but it endorses quite unethical intervention mechanism</w:t>
      </w:r>
      <w:r w:rsidR="000A71F6">
        <w:rPr>
          <w:rFonts w:ascii="Times New Roman" w:hAnsi="Times New Roman" w:cs="Times New Roman"/>
          <w:color w:val="000000" w:themeColor="text1"/>
          <w:sz w:val="24"/>
          <w:szCs w:val="24"/>
        </w:rPr>
        <w:t>s</w:t>
      </w:r>
      <w:r w:rsidRPr="00201D35">
        <w:rPr>
          <w:rFonts w:ascii="Times New Roman" w:hAnsi="Times New Roman" w:cs="Times New Roman"/>
          <w:color w:val="000000" w:themeColor="text1"/>
          <w:sz w:val="24"/>
          <w:szCs w:val="24"/>
        </w:rPr>
        <w:t xml:space="preserve"> which would lead to further suffering to those of human nature. Lastly, response D is useful in that it shows the need for healthcare policies in addressing the risks of HIV. However, it avails biased data by quantifying only one country yet HIV/AIDs has threatened the life of every single citizen in every country in the contemporary world.  It is my conviction that it is the right time to join hands and outline strategies and the widespread of HIV/aids while reflecting on the wellness of the HIV positive population form a global perspective.</w:t>
      </w:r>
    </w:p>
    <w:p w:rsidR="00201D35" w:rsidRPr="00201D35" w:rsidRDefault="00201D35" w:rsidP="00201D35">
      <w:pPr>
        <w:spacing w:line="480" w:lineRule="auto"/>
        <w:rPr>
          <w:rFonts w:ascii="Times New Roman" w:hAnsi="Times New Roman" w:cs="Times New Roman"/>
          <w:color w:val="000000" w:themeColor="text1"/>
          <w:sz w:val="24"/>
          <w:szCs w:val="24"/>
        </w:rPr>
      </w:pPr>
      <w:bookmarkStart w:id="0" w:name="_GoBack"/>
      <w:bookmarkEnd w:id="0"/>
    </w:p>
    <w:p w:rsidR="00201D35" w:rsidRPr="00201D35" w:rsidRDefault="00201D35" w:rsidP="00201D35">
      <w:pPr>
        <w:spacing w:line="480" w:lineRule="auto"/>
        <w:rPr>
          <w:rFonts w:ascii="Times New Roman" w:hAnsi="Times New Roman" w:cs="Times New Roman"/>
          <w:color w:val="000000" w:themeColor="text1"/>
          <w:sz w:val="24"/>
          <w:szCs w:val="24"/>
        </w:rPr>
      </w:pPr>
    </w:p>
    <w:p w:rsidR="00765F82" w:rsidRPr="00201D35" w:rsidRDefault="00765F82" w:rsidP="00201D35">
      <w:pPr>
        <w:spacing w:line="480" w:lineRule="auto"/>
        <w:jc w:val="center"/>
        <w:rPr>
          <w:rFonts w:ascii="Times New Roman" w:hAnsi="Times New Roman" w:cs="Times New Roman"/>
          <w:color w:val="000000" w:themeColor="text1"/>
          <w:sz w:val="24"/>
          <w:szCs w:val="24"/>
        </w:rPr>
      </w:pPr>
      <w:r w:rsidRPr="00201D35">
        <w:rPr>
          <w:rFonts w:ascii="Times New Roman" w:hAnsi="Times New Roman" w:cs="Times New Roman"/>
          <w:color w:val="000000" w:themeColor="text1"/>
          <w:sz w:val="24"/>
          <w:szCs w:val="24"/>
        </w:rPr>
        <w:lastRenderedPageBreak/>
        <w:t>Reference.</w:t>
      </w:r>
    </w:p>
    <w:p w:rsidR="003A3209" w:rsidRPr="00201D35" w:rsidRDefault="00765F82" w:rsidP="00201D35">
      <w:pPr>
        <w:spacing w:line="480" w:lineRule="auto"/>
        <w:rPr>
          <w:rFonts w:ascii="Times New Roman" w:hAnsi="Times New Roman" w:cs="Times New Roman"/>
          <w:color w:val="000000" w:themeColor="text1"/>
          <w:sz w:val="24"/>
          <w:szCs w:val="24"/>
        </w:rPr>
      </w:pPr>
      <w:r w:rsidRPr="00201D35">
        <w:rPr>
          <w:rFonts w:ascii="Times New Roman" w:hAnsi="Times New Roman" w:cs="Times New Roman"/>
          <w:color w:val="000000" w:themeColor="text1"/>
          <w:sz w:val="24"/>
          <w:szCs w:val="24"/>
        </w:rPr>
        <w:t>Singer, M. (2018). The political economy of AIDS. Routledge.</w:t>
      </w:r>
    </w:p>
    <w:sectPr w:rsidR="003A3209" w:rsidRPr="00201D35" w:rsidSect="00E6154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058A" w:rsidRDefault="00F7058A" w:rsidP="00E6154F">
      <w:pPr>
        <w:spacing w:after="0" w:line="240" w:lineRule="auto"/>
      </w:pPr>
      <w:r>
        <w:separator/>
      </w:r>
    </w:p>
  </w:endnote>
  <w:endnote w:type="continuationSeparator" w:id="0">
    <w:p w:rsidR="00F7058A" w:rsidRDefault="00F7058A" w:rsidP="00E615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058A" w:rsidRDefault="00F7058A" w:rsidP="00E6154F">
      <w:pPr>
        <w:spacing w:after="0" w:line="240" w:lineRule="auto"/>
      </w:pPr>
      <w:r>
        <w:separator/>
      </w:r>
    </w:p>
  </w:footnote>
  <w:footnote w:type="continuationSeparator" w:id="0">
    <w:p w:rsidR="00F7058A" w:rsidRDefault="00F7058A" w:rsidP="00E615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1D35" w:rsidRPr="00201D35" w:rsidRDefault="00201D35">
    <w:pPr>
      <w:pStyle w:val="Header"/>
      <w:rPr>
        <w:rFonts w:ascii="Times New Roman" w:hAnsi="Times New Roman" w:cs="Times New Roman"/>
        <w:sz w:val="24"/>
        <w:szCs w:val="24"/>
      </w:rPr>
    </w:pPr>
    <w:r w:rsidRPr="00201D35">
      <w:rPr>
        <w:rFonts w:ascii="Times New Roman" w:hAnsi="Times New Roman" w:cs="Times New Roman"/>
        <w:sz w:val="24"/>
        <w:szCs w:val="24"/>
      </w:rPr>
      <w:t xml:space="preserve">HIV/AIDS PREVENTION LEARNING SCENARIO REFLECTION </w:t>
    </w:r>
    <w:r w:rsidRPr="00201D35">
      <w:rPr>
        <w:rFonts w:ascii="Times New Roman" w:hAnsi="Times New Roman" w:cs="Times New Roman"/>
        <w:sz w:val="24"/>
        <w:szCs w:val="24"/>
      </w:rPr>
      <w:tab/>
    </w:r>
    <w:sdt>
      <w:sdtPr>
        <w:rPr>
          <w:rFonts w:ascii="Times New Roman" w:hAnsi="Times New Roman" w:cs="Times New Roman"/>
          <w:sz w:val="24"/>
          <w:szCs w:val="24"/>
        </w:rPr>
        <w:id w:val="549354006"/>
        <w:docPartObj>
          <w:docPartGallery w:val="Page Numbers (Top of Page)"/>
          <w:docPartUnique/>
        </w:docPartObj>
      </w:sdtPr>
      <w:sdtEndPr>
        <w:rPr>
          <w:noProof/>
        </w:rPr>
      </w:sdtEndPr>
      <w:sdtContent>
        <w:r w:rsidRPr="00201D35">
          <w:rPr>
            <w:rFonts w:ascii="Times New Roman" w:hAnsi="Times New Roman" w:cs="Times New Roman"/>
            <w:sz w:val="24"/>
            <w:szCs w:val="24"/>
          </w:rPr>
          <w:fldChar w:fldCharType="begin"/>
        </w:r>
        <w:r w:rsidRPr="00201D35">
          <w:rPr>
            <w:rFonts w:ascii="Times New Roman" w:hAnsi="Times New Roman" w:cs="Times New Roman"/>
            <w:sz w:val="24"/>
            <w:szCs w:val="24"/>
          </w:rPr>
          <w:instrText xml:space="preserve"> PAGE   \* MERGEFORMAT </w:instrText>
        </w:r>
        <w:r w:rsidRPr="00201D35">
          <w:rPr>
            <w:rFonts w:ascii="Times New Roman" w:hAnsi="Times New Roman" w:cs="Times New Roman"/>
            <w:sz w:val="24"/>
            <w:szCs w:val="24"/>
          </w:rPr>
          <w:fldChar w:fldCharType="separate"/>
        </w:r>
        <w:r w:rsidR="000A71F6">
          <w:rPr>
            <w:rFonts w:ascii="Times New Roman" w:hAnsi="Times New Roman" w:cs="Times New Roman"/>
            <w:noProof/>
            <w:sz w:val="24"/>
            <w:szCs w:val="24"/>
          </w:rPr>
          <w:t>3</w:t>
        </w:r>
        <w:r w:rsidRPr="00201D35">
          <w:rPr>
            <w:rFonts w:ascii="Times New Roman" w:hAnsi="Times New Roman" w:cs="Times New Roman"/>
            <w:noProof/>
            <w:sz w:val="24"/>
            <w:szCs w:val="24"/>
          </w:rPr>
          <w:fldChar w:fldCharType="end"/>
        </w:r>
      </w:sdtContent>
    </w:sdt>
  </w:p>
  <w:p w:rsidR="00201D35" w:rsidRPr="00201D35" w:rsidRDefault="00201D35">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154F" w:rsidRPr="00201D35" w:rsidRDefault="00E6154F" w:rsidP="00201D35">
    <w:pPr>
      <w:rPr>
        <w:rFonts w:ascii="Times New Roman" w:hAnsi="Times New Roman" w:cs="Times New Roman"/>
        <w:sz w:val="24"/>
        <w:szCs w:val="24"/>
      </w:rPr>
    </w:pPr>
    <w:r w:rsidRPr="00201D35">
      <w:rPr>
        <w:rFonts w:ascii="Times New Roman" w:hAnsi="Times New Roman" w:cs="Times New Roman"/>
        <w:sz w:val="24"/>
        <w:szCs w:val="24"/>
      </w:rPr>
      <w:t xml:space="preserve">Running head: HIV/AIDS PREVENTION LEARNING SCENARIO REFLECTION </w:t>
    </w:r>
    <w:r w:rsidR="00FC0E29">
      <w:rPr>
        <w:rFonts w:ascii="Times New Roman" w:hAnsi="Times New Roman" w:cs="Times New Roman"/>
        <w:sz w:val="24"/>
        <w:szCs w:val="24"/>
      </w:rPr>
      <w:t xml:space="preserve">                 </w:t>
    </w:r>
    <w:r w:rsidR="00FC0E29" w:rsidRPr="00FC0E29">
      <w:rPr>
        <w:rFonts w:ascii="Times New Roman" w:hAnsi="Times New Roman" w:cs="Times New Roman"/>
        <w:sz w:val="24"/>
        <w:szCs w:val="24"/>
      </w:rPr>
      <w:fldChar w:fldCharType="begin"/>
    </w:r>
    <w:r w:rsidR="00FC0E29" w:rsidRPr="00FC0E29">
      <w:rPr>
        <w:rFonts w:ascii="Times New Roman" w:hAnsi="Times New Roman" w:cs="Times New Roman"/>
        <w:sz w:val="24"/>
        <w:szCs w:val="24"/>
      </w:rPr>
      <w:instrText xml:space="preserve"> PAGE   \* MERGEFORMAT </w:instrText>
    </w:r>
    <w:r w:rsidR="00FC0E29" w:rsidRPr="00FC0E29">
      <w:rPr>
        <w:rFonts w:ascii="Times New Roman" w:hAnsi="Times New Roman" w:cs="Times New Roman"/>
        <w:sz w:val="24"/>
        <w:szCs w:val="24"/>
      </w:rPr>
      <w:fldChar w:fldCharType="separate"/>
    </w:r>
    <w:r w:rsidR="00FC0E29">
      <w:rPr>
        <w:rFonts w:ascii="Times New Roman" w:hAnsi="Times New Roman" w:cs="Times New Roman"/>
        <w:noProof/>
        <w:sz w:val="24"/>
        <w:szCs w:val="24"/>
      </w:rPr>
      <w:t>1</w:t>
    </w:r>
    <w:r w:rsidR="00FC0E29" w:rsidRPr="00FC0E29">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47C7"/>
    <w:rsid w:val="00012EAE"/>
    <w:rsid w:val="000A71F6"/>
    <w:rsid w:val="00201D35"/>
    <w:rsid w:val="003A3209"/>
    <w:rsid w:val="00590F91"/>
    <w:rsid w:val="00765F82"/>
    <w:rsid w:val="007762D3"/>
    <w:rsid w:val="008C2128"/>
    <w:rsid w:val="009F314B"/>
    <w:rsid w:val="009F47C7"/>
    <w:rsid w:val="00A72F81"/>
    <w:rsid w:val="00C04F0F"/>
    <w:rsid w:val="00C52C4C"/>
    <w:rsid w:val="00E6154F"/>
    <w:rsid w:val="00F06ACF"/>
    <w:rsid w:val="00F7058A"/>
    <w:rsid w:val="00FC0E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66CEAF"/>
  <w15:chartTrackingRefBased/>
  <w15:docId w15:val="{1FBB1BB6-67C3-4961-9F3C-A87C672313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9F47C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F47C7"/>
    <w:rPr>
      <w:rFonts w:ascii="Times New Roman" w:eastAsia="Times New Roman" w:hAnsi="Times New Roman" w:cs="Times New Roman"/>
      <w:b/>
      <w:bCs/>
      <w:kern w:val="36"/>
      <w:sz w:val="48"/>
      <w:szCs w:val="48"/>
    </w:rPr>
  </w:style>
  <w:style w:type="character" w:customStyle="1" w:styleId="apple-converted-space">
    <w:name w:val="apple-converted-space"/>
    <w:basedOn w:val="DefaultParagraphFont"/>
    <w:rsid w:val="009F47C7"/>
  </w:style>
  <w:style w:type="paragraph" w:styleId="Header">
    <w:name w:val="header"/>
    <w:basedOn w:val="Normal"/>
    <w:link w:val="HeaderChar"/>
    <w:uiPriority w:val="99"/>
    <w:unhideWhenUsed/>
    <w:rsid w:val="00E615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54F"/>
  </w:style>
  <w:style w:type="paragraph" w:styleId="Footer">
    <w:name w:val="footer"/>
    <w:basedOn w:val="Normal"/>
    <w:link w:val="FooterChar"/>
    <w:uiPriority w:val="99"/>
    <w:unhideWhenUsed/>
    <w:rsid w:val="00E615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5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278</Words>
  <Characters>1587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3</cp:revision>
  <dcterms:created xsi:type="dcterms:W3CDTF">2019-05-07T21:29:00Z</dcterms:created>
  <dcterms:modified xsi:type="dcterms:W3CDTF">2019-05-07T21:31:00Z</dcterms:modified>
</cp:coreProperties>
</file>